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Activity 2: Compare Ecosystems at Two Sites—2(b)* </w:t>
      </w:r>
    </w:p>
    <w:p w:rsidR="00000000" w:rsidDel="00000000" w:rsidP="00000000" w:rsidRDefault="00000000" w:rsidRPr="00000000" w14:paraId="00000002">
      <w:pPr>
        <w:spacing w:after="0" w:before="240" w:lineRule="auto"/>
        <w:rPr>
          <w:sz w:val="20"/>
          <w:szCs w:val="20"/>
        </w:rPr>
      </w:pPr>
      <w:r w:rsidDel="00000000" w:rsidR="00000000" w:rsidRPr="00000000">
        <w:rPr>
          <w:rFonts w:ascii="Arial" w:cs="Arial" w:eastAsia="Arial" w:hAnsi="Arial"/>
          <w:b w:val="1"/>
          <w:bCs w:val="1"/>
          <w:sz w:val="20"/>
          <w:szCs w:val="20"/>
          <w:rtl w:val="0"/>
        </w:rPr>
        <w:t xml:space="preserve">Requirement 2(b): Make notes about the living, nonliving (e.g. rocks) and formerly living components. Include information about interactions among the components, including the food chain, predators, native species, and invasive species, and identify how human activities have affected the ecosystem.</w:t>
      </w:r>
      <w:r w:rsidDel="00000000" w:rsidR="00000000" w:rsidRPr="00000000">
        <w:rPr>
          <w:rtl w:val="0"/>
        </w:rPr>
      </w:r>
    </w:p>
    <w:tbl>
      <w:tblPr>
        <w:tblStyle w:val="Table1"/>
        <w:tblW w:w="105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55"/>
        <w:gridCol w:w="2490"/>
        <w:gridCol w:w="2535"/>
        <w:gridCol w:w="2535"/>
        <w:tblGridChange w:id="0">
          <w:tblGrid>
            <w:gridCol w:w="2955"/>
            <w:gridCol w:w="2490"/>
            <w:gridCol w:w="2535"/>
            <w:gridCol w:w="2535"/>
          </w:tblGrid>
        </w:tblGridChange>
      </w:tblGrid>
      <w:tr>
        <w:trPr>
          <w:cantSplit w:val="0"/>
          <w:trHeight w:val="380.9765625" w:hRule="atLeast"/>
          <w:tblHeader w:val="0"/>
        </w:trPr>
        <w:tc>
          <w:tcPr>
            <w:shd w:fill="caedfb" w:val="clear"/>
          </w:tcPr>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Site #1</w:t>
            </w:r>
          </w:p>
        </w:tc>
        <w:tc>
          <w:tcPr>
            <w:gridSpan w:val="3"/>
            <w:shd w:fill="caedfb" w:val="clear"/>
          </w:tcPr>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Location:</w:t>
            </w:r>
          </w:p>
        </w:tc>
      </w:tr>
      <w:tr>
        <w:trPr>
          <w:cantSplit w:val="0"/>
          <w:tblHeader w:val="0"/>
        </w:trPr>
        <w:tc>
          <w:tcPr/>
          <w:p w:rsidR="00000000" w:rsidDel="00000000" w:rsidP="00000000" w:rsidRDefault="00000000" w:rsidRPr="00000000" w14:paraId="00000007">
            <w:pPr>
              <w:rPr>
                <w:b w:val="1"/>
                <w:bCs w:val="1"/>
                <w:sz w:val="24"/>
                <w:szCs w:val="24"/>
              </w:rPr>
            </w:pPr>
            <w:r w:rsidDel="00000000" w:rsidR="00000000" w:rsidRPr="00000000">
              <w:rPr>
                <w:rtl w:val="0"/>
              </w:rPr>
            </w:r>
          </w:p>
        </w:tc>
        <w:tc>
          <w:tcPr/>
          <w:p w:rsidR="00000000" w:rsidDel="00000000" w:rsidP="00000000" w:rsidRDefault="00000000" w:rsidRPr="00000000" w14:paraId="00000008">
            <w:pPr>
              <w:rPr>
                <w:b w:val="1"/>
                <w:bCs w:val="1"/>
                <w:sz w:val="24"/>
                <w:szCs w:val="24"/>
              </w:rPr>
            </w:pPr>
            <w:r w:rsidDel="00000000" w:rsidR="00000000" w:rsidRPr="00000000">
              <w:rPr>
                <w:b w:val="1"/>
                <w:bCs w:val="1"/>
                <w:sz w:val="24"/>
                <w:szCs w:val="24"/>
                <w:rtl w:val="0"/>
              </w:rPr>
              <w:t xml:space="preserve">Observation 1</w:t>
            </w:r>
          </w:p>
        </w:tc>
        <w:tc>
          <w:tcPr/>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Observation 2</w:t>
            </w:r>
          </w:p>
        </w:tc>
        <w:tc>
          <w:tcPr/>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Observation 3</w:t>
            </w:r>
          </w:p>
        </w:tc>
      </w:tr>
      <w:tr>
        <w:trPr>
          <w:cantSplit w:val="0"/>
          <w:tblHeader w:val="0"/>
        </w:trPr>
        <w:tc>
          <w:tcPr/>
          <w:p w:rsidR="00000000" w:rsidDel="00000000" w:rsidP="00000000" w:rsidRDefault="00000000" w:rsidRPr="00000000" w14:paraId="0000000B">
            <w:pPr>
              <w:rPr>
                <w:b w:val="1"/>
                <w:bCs w:val="1"/>
                <w:sz w:val="24"/>
                <w:szCs w:val="24"/>
              </w:rPr>
            </w:pPr>
            <w:r w:rsidDel="00000000" w:rsidR="00000000" w:rsidRPr="00000000">
              <w:rPr>
                <w:b w:val="1"/>
                <w:bCs w:val="1"/>
                <w:sz w:val="24"/>
                <w:szCs w:val="24"/>
                <w:rtl w:val="0"/>
              </w:rPr>
              <w:t xml:space="preserve">Date</w:t>
            </w:r>
          </w:p>
        </w:tc>
        <w:tc>
          <w:tcPr/>
          <w:p w:rsidR="00000000" w:rsidDel="00000000" w:rsidP="00000000" w:rsidRDefault="00000000" w:rsidRPr="00000000" w14:paraId="0000000C">
            <w:pPr>
              <w:rPr>
                <w:sz w:val="24"/>
                <w:szCs w:val="24"/>
              </w:rPr>
            </w:pPr>
            <w:r w:rsidDel="00000000" w:rsidR="00000000" w:rsidRPr="00000000">
              <w:rPr>
                <w:rtl w:val="0"/>
              </w:rPr>
            </w:r>
          </w:p>
        </w:tc>
        <w:tc>
          <w:tcPr/>
          <w:p w:rsidR="00000000" w:rsidDel="00000000" w:rsidP="00000000" w:rsidRDefault="00000000" w:rsidRPr="00000000" w14:paraId="0000000D">
            <w:pPr>
              <w:rPr>
                <w:sz w:val="24"/>
                <w:szCs w:val="24"/>
              </w:rPr>
            </w:pPr>
            <w:r w:rsidDel="00000000" w:rsidR="00000000" w:rsidRPr="00000000">
              <w:rPr>
                <w:rtl w:val="0"/>
              </w:rPr>
            </w:r>
          </w:p>
        </w:tc>
        <w:tc>
          <w:tcPr/>
          <w:p w:rsidR="00000000" w:rsidDel="00000000" w:rsidP="00000000" w:rsidRDefault="00000000" w:rsidRPr="00000000" w14:paraId="0000000E">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Time</w:t>
            </w:r>
          </w:p>
        </w:tc>
        <w:tc>
          <w:tcPr/>
          <w:p w:rsidR="00000000" w:rsidDel="00000000" w:rsidP="00000000" w:rsidRDefault="00000000" w:rsidRPr="00000000" w14:paraId="00000010">
            <w:pPr>
              <w:rPr>
                <w:sz w:val="24"/>
                <w:szCs w:val="24"/>
              </w:rPr>
            </w:pPr>
            <w:r w:rsidDel="00000000" w:rsidR="00000000" w:rsidRPr="00000000">
              <w:rPr>
                <w:rtl w:val="0"/>
              </w:rPr>
            </w:r>
          </w:p>
        </w:tc>
        <w:tc>
          <w:tcPr/>
          <w:p w:rsidR="00000000" w:rsidDel="00000000" w:rsidP="00000000" w:rsidRDefault="00000000" w:rsidRPr="00000000" w14:paraId="00000011">
            <w:pPr>
              <w:rPr>
                <w:sz w:val="24"/>
                <w:szCs w:val="24"/>
              </w:rPr>
            </w:pPr>
            <w:r w:rsidDel="00000000" w:rsidR="00000000" w:rsidRPr="00000000">
              <w:rPr>
                <w:rtl w:val="0"/>
              </w:rPr>
            </w:r>
          </w:p>
        </w:tc>
        <w:tc>
          <w:tcPr/>
          <w:p w:rsidR="00000000" w:rsidDel="00000000" w:rsidP="00000000" w:rsidRDefault="00000000" w:rsidRPr="00000000" w14:paraId="00000012">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Temp</w:t>
            </w:r>
          </w:p>
        </w:tc>
        <w:tc>
          <w:tcPr/>
          <w:p w:rsidR="00000000" w:rsidDel="00000000" w:rsidP="00000000" w:rsidRDefault="00000000" w:rsidRPr="00000000" w14:paraId="00000014">
            <w:pPr>
              <w:rPr>
                <w:sz w:val="24"/>
                <w:szCs w:val="24"/>
              </w:rPr>
            </w:pPr>
            <w:r w:rsidDel="00000000" w:rsidR="00000000" w:rsidRPr="00000000">
              <w:rPr>
                <w:rtl w:val="0"/>
              </w:rPr>
            </w:r>
          </w:p>
        </w:tc>
        <w:tc>
          <w:tcPr/>
          <w:p w:rsidR="00000000" w:rsidDel="00000000" w:rsidP="00000000" w:rsidRDefault="00000000" w:rsidRPr="00000000" w14:paraId="00000015">
            <w:pPr>
              <w:rPr>
                <w:sz w:val="24"/>
                <w:szCs w:val="24"/>
              </w:rPr>
            </w:pPr>
            <w:r w:rsidDel="00000000" w:rsidR="00000000" w:rsidRPr="00000000">
              <w:rPr>
                <w:rtl w:val="0"/>
              </w:rPr>
            </w:r>
          </w:p>
        </w:tc>
        <w:tc>
          <w:tcPr/>
          <w:p w:rsidR="00000000" w:rsidDel="00000000" w:rsidP="00000000" w:rsidRDefault="00000000" w:rsidRPr="00000000" w14:paraId="0000001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7">
            <w:pPr>
              <w:spacing w:after="0" w:lineRule="auto"/>
              <w:rPr>
                <w:b w:val="1"/>
                <w:bCs w:val="1"/>
                <w:sz w:val="24"/>
                <w:szCs w:val="24"/>
              </w:rPr>
            </w:pPr>
            <w:r w:rsidDel="00000000" w:rsidR="00000000" w:rsidRPr="00000000">
              <w:rPr>
                <w:b w:val="1"/>
                <w:bCs w:val="1"/>
                <w:color w:val="000000"/>
                <w:sz w:val="24"/>
                <w:szCs w:val="24"/>
                <w:rtl w:val="0"/>
              </w:rPr>
              <w:t xml:space="preserve">Weather: (</w:t>
            </w:r>
            <w:r w:rsidDel="00000000" w:rsidR="00000000" w:rsidRPr="00000000">
              <w:rPr>
                <w:b w:val="1"/>
                <w:bCs w:val="1"/>
                <w:color w:val="000000"/>
                <w:sz w:val="21"/>
                <w:szCs w:val="21"/>
                <w:rtl w:val="0"/>
              </w:rPr>
              <w:t xml:space="preserve">Sun/Wind/Rain) </w:t>
            </w:r>
            <w:r w:rsidDel="00000000" w:rsidR="00000000" w:rsidRPr="00000000">
              <w:rPr>
                <w:rtl w:val="0"/>
              </w:rPr>
            </w:r>
          </w:p>
        </w:tc>
        <w:tc>
          <w:tcPr/>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tc>
        <w:tc>
          <w:tcPr/>
          <w:p w:rsidR="00000000" w:rsidDel="00000000" w:rsidP="00000000" w:rsidRDefault="00000000" w:rsidRPr="00000000" w14:paraId="0000001A">
            <w:pPr>
              <w:rPr>
                <w:sz w:val="24"/>
                <w:szCs w:val="24"/>
              </w:rPr>
            </w:pPr>
            <w:r w:rsidDel="00000000" w:rsidR="00000000" w:rsidRPr="00000000">
              <w:rPr>
                <w:rtl w:val="0"/>
              </w:rPr>
            </w:r>
          </w:p>
        </w:tc>
        <w:tc>
          <w:tcPr/>
          <w:p w:rsidR="00000000" w:rsidDel="00000000" w:rsidP="00000000" w:rsidRDefault="00000000" w:rsidRPr="00000000" w14:paraId="0000001B">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C">
            <w:pPr>
              <w:rPr>
                <w:b w:val="1"/>
                <w:bCs w:val="1"/>
                <w:sz w:val="24"/>
                <w:szCs w:val="24"/>
              </w:rPr>
            </w:pPr>
            <w:r w:rsidDel="00000000" w:rsidR="00000000" w:rsidRPr="00000000">
              <w:rPr>
                <w:b w:val="1"/>
                <w:bCs w:val="1"/>
                <w:color w:val="000000"/>
                <w:sz w:val="24"/>
                <w:szCs w:val="24"/>
                <w:rtl w:val="0"/>
              </w:rPr>
              <w:t xml:space="preserve">Terrain: (Flat/Slope)</w:t>
            </w:r>
            <w:r w:rsidDel="00000000" w:rsidR="00000000" w:rsidRPr="00000000">
              <w:rPr>
                <w:rtl w:val="0"/>
              </w:rPr>
            </w:r>
          </w:p>
        </w:tc>
        <w:tc>
          <w:tcPr/>
          <w:p w:rsidR="00000000" w:rsidDel="00000000" w:rsidP="00000000" w:rsidRDefault="00000000" w:rsidRPr="00000000" w14:paraId="0000001D">
            <w:pPr>
              <w:rPr>
                <w:sz w:val="24"/>
                <w:szCs w:val="24"/>
              </w:rPr>
            </w:pPr>
            <w:r w:rsidDel="00000000" w:rsidR="00000000" w:rsidRPr="00000000">
              <w:rPr>
                <w:rtl w:val="0"/>
              </w:rPr>
            </w:r>
          </w:p>
        </w:tc>
        <w:tc>
          <w:tcPr/>
          <w:p w:rsidR="00000000" w:rsidDel="00000000" w:rsidP="00000000" w:rsidRDefault="00000000" w:rsidRPr="00000000" w14:paraId="0000001E">
            <w:pPr>
              <w:rPr>
                <w:sz w:val="24"/>
                <w:szCs w:val="24"/>
              </w:rPr>
            </w:pPr>
            <w:r w:rsidDel="00000000" w:rsidR="00000000" w:rsidRPr="00000000">
              <w:rPr>
                <w:rtl w:val="0"/>
              </w:rPr>
            </w:r>
          </w:p>
        </w:tc>
        <w:tc>
          <w:tcPr/>
          <w:p w:rsidR="00000000" w:rsidDel="00000000" w:rsidP="00000000" w:rsidRDefault="00000000" w:rsidRPr="00000000" w14:paraId="0000001F">
            <w:pPr>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0">
            <w:pPr>
              <w:rPr>
                <w:b w:val="1"/>
                <w:bCs w:val="1"/>
                <w:color w:val="000000"/>
                <w:sz w:val="24"/>
                <w:szCs w:val="24"/>
              </w:rPr>
            </w:pPr>
            <w:r w:rsidDel="00000000" w:rsidR="00000000" w:rsidRPr="00000000">
              <w:rPr>
                <w:b w:val="1"/>
                <w:bCs w:val="1"/>
                <w:color w:val="000000"/>
                <w:sz w:val="24"/>
                <w:szCs w:val="24"/>
                <w:rtl w:val="0"/>
              </w:rPr>
              <w:t xml:space="preserve">Dominant Plants</w:t>
            </w:r>
          </w:p>
          <w:p w:rsidR="00000000" w:rsidDel="00000000" w:rsidP="00000000" w:rsidRDefault="00000000" w:rsidRPr="00000000" w14:paraId="00000021">
            <w:pPr>
              <w:rPr>
                <w:b w:val="1"/>
                <w:bCs w:val="1"/>
                <w:color w:val="000000"/>
                <w:sz w:val="24"/>
                <w:szCs w:val="24"/>
              </w:rPr>
            </w:pPr>
            <w:r w:rsidDel="00000000" w:rsidR="00000000" w:rsidRPr="00000000">
              <w:rPr>
                <w:b w:val="1"/>
                <w:bCs w:val="1"/>
                <w:color w:val="000000"/>
                <w:sz w:val="24"/>
                <w:szCs w:val="24"/>
                <w:rtl w:val="0"/>
              </w:rPr>
              <w:t xml:space="preserve">(Name/% Coverage/</w:t>
            </w:r>
          </w:p>
          <w:p w:rsidR="00000000" w:rsidDel="00000000" w:rsidP="00000000" w:rsidRDefault="00000000" w:rsidRPr="00000000" w14:paraId="00000022">
            <w:pPr>
              <w:rPr>
                <w:b w:val="1"/>
                <w:bCs w:val="1"/>
                <w:sz w:val="24"/>
                <w:szCs w:val="24"/>
              </w:rPr>
            </w:pPr>
            <w:r w:rsidDel="00000000" w:rsidR="00000000" w:rsidRPr="00000000">
              <w:rPr>
                <w:b w:val="1"/>
                <w:bCs w:val="1"/>
                <w:color w:val="000000"/>
                <w:sz w:val="24"/>
                <w:szCs w:val="24"/>
                <w:rtl w:val="0"/>
              </w:rPr>
              <w:t xml:space="preserve">Height)</w:t>
            </w:r>
            <w:r w:rsidDel="00000000" w:rsidR="00000000" w:rsidRPr="00000000">
              <w:rPr>
                <w:rtl w:val="0"/>
              </w:rPr>
            </w:r>
          </w:p>
        </w:tc>
        <w:tc>
          <w:tcP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27">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2C">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31">
            <w:pPr>
              <w:rPr>
                <w:sz w:val="24"/>
                <w:szCs w:val="24"/>
              </w:rPr>
            </w:pPr>
            <w:r w:rsidDel="00000000" w:rsidR="00000000" w:rsidRPr="00000000">
              <w:rPr>
                <w:color w:val="000000"/>
                <w:sz w:val="24"/>
                <w:szCs w:val="24"/>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2">
            <w:pPr>
              <w:rPr>
                <w:b w:val="1"/>
                <w:bCs w:val="1"/>
                <w:color w:val="000000"/>
                <w:sz w:val="24"/>
                <w:szCs w:val="24"/>
              </w:rPr>
            </w:pPr>
            <w:r w:rsidDel="00000000" w:rsidR="00000000" w:rsidRPr="00000000">
              <w:rPr>
                <w:b w:val="1"/>
                <w:bCs w:val="1"/>
                <w:color w:val="000000"/>
                <w:sz w:val="24"/>
                <w:szCs w:val="24"/>
                <w:rtl w:val="0"/>
              </w:rPr>
              <w:t xml:space="preserve">Non-Plant Species</w:t>
            </w:r>
          </w:p>
          <w:p w:rsidR="00000000" w:rsidDel="00000000" w:rsidP="00000000" w:rsidRDefault="00000000" w:rsidRPr="00000000" w14:paraId="00000033">
            <w:pPr>
              <w:rPr>
                <w:b w:val="1"/>
                <w:bCs w:val="1"/>
                <w:sz w:val="24"/>
                <w:szCs w:val="24"/>
              </w:rPr>
            </w:pP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N</w:t>
            </w:r>
            <w:r w:rsidDel="00000000" w:rsidR="00000000" w:rsidRPr="00000000">
              <w:rPr>
                <w:b w:val="1"/>
                <w:bCs w:val="1"/>
                <w:color w:val="000000"/>
                <w:sz w:val="24"/>
                <w:szCs w:val="24"/>
                <w:rtl w:val="0"/>
              </w:rPr>
              <w:t xml:space="preserve">ame/</w:t>
            </w:r>
            <w:r w:rsidDel="00000000" w:rsidR="00000000" w:rsidRPr="00000000">
              <w:rPr>
                <w:b w:val="1"/>
                <w:bCs w:val="1"/>
                <w:sz w:val="24"/>
                <w:szCs w:val="24"/>
                <w:rtl w:val="0"/>
              </w:rPr>
              <w:t xml:space="preserve">N</w:t>
            </w:r>
            <w:r w:rsidDel="00000000" w:rsidR="00000000" w:rsidRPr="00000000">
              <w:rPr>
                <w:b w:val="1"/>
                <w:bCs w:val="1"/>
                <w:color w:val="000000"/>
                <w:sz w:val="24"/>
                <w:szCs w:val="24"/>
                <w:rtl w:val="0"/>
              </w:rPr>
              <w:t xml:space="preserve">umber)</w:t>
            </w:r>
            <w:r w:rsidDel="00000000" w:rsidR="00000000" w:rsidRPr="00000000">
              <w:rPr>
                <w:rtl w:val="0"/>
              </w:rPr>
            </w:r>
          </w:p>
        </w:tc>
        <w:tc>
          <w:tcP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38">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3D">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42">
            <w:pPr>
              <w:rPr>
                <w:sz w:val="24"/>
                <w:szCs w:val="24"/>
              </w:rPr>
            </w:pPr>
            <w:r w:rsidDel="00000000" w:rsidR="00000000" w:rsidRPr="00000000">
              <w:rPr>
                <w:color w:val="000000"/>
                <w:sz w:val="24"/>
                <w:szCs w:val="24"/>
                <w:rtl w:val="0"/>
              </w:rPr>
              <w:t xml:space="preserve">5.</w:t>
            </w:r>
            <w:r w:rsidDel="00000000" w:rsidR="00000000" w:rsidRPr="00000000">
              <w:rPr>
                <w:rtl w:val="0"/>
              </w:rPr>
            </w:r>
          </w:p>
        </w:tc>
      </w:tr>
      <w:tr>
        <w:trPr>
          <w:cantSplit w:val="0"/>
          <w:tblHeader w:val="0"/>
        </w:trPr>
        <w:tc>
          <w:tcPr/>
          <w:p w:rsidR="00000000" w:rsidDel="00000000" w:rsidP="00000000" w:rsidRDefault="00000000" w:rsidRPr="00000000" w14:paraId="00000043">
            <w:pPr>
              <w:rPr>
                <w:b w:val="1"/>
                <w:bCs w:val="1"/>
                <w:sz w:val="24"/>
                <w:szCs w:val="24"/>
              </w:rPr>
            </w:pPr>
            <w:r w:rsidDel="00000000" w:rsidR="00000000" w:rsidRPr="00000000">
              <w:rPr>
                <w:b w:val="1"/>
                <w:bCs w:val="1"/>
                <w:sz w:val="24"/>
                <w:szCs w:val="24"/>
                <w:rtl w:val="0"/>
              </w:rPr>
              <w:t xml:space="preserve">Sounds</w:t>
            </w:r>
          </w:p>
          <w:p w:rsidR="00000000" w:rsidDel="00000000" w:rsidP="00000000" w:rsidRDefault="00000000" w:rsidRPr="00000000" w14:paraId="00000044">
            <w:pPr>
              <w:rPr>
                <w:b w:val="1"/>
                <w:bCs w:val="1"/>
                <w:sz w:val="24"/>
                <w:szCs w:val="24"/>
              </w:rPr>
            </w:pPr>
            <w:r w:rsidDel="00000000" w:rsidR="00000000" w:rsidRPr="00000000">
              <w:rPr>
                <w:b w:val="1"/>
                <w:bCs w:val="1"/>
                <w:sz w:val="24"/>
                <w:szCs w:val="24"/>
                <w:rtl w:val="0"/>
              </w:rPr>
              <w:t xml:space="preserve">(Rustling, Calls, Wind)</w:t>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49">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4E">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53">
            <w:pPr>
              <w:rPr>
                <w:sz w:val="24"/>
                <w:szCs w:val="24"/>
              </w:rPr>
            </w:pPr>
            <w:r w:rsidDel="00000000" w:rsidR="00000000" w:rsidRPr="00000000">
              <w:rPr>
                <w:color w:val="000000"/>
                <w:sz w:val="24"/>
                <w:szCs w:val="24"/>
                <w:rtl w:val="0"/>
              </w:rPr>
              <w:t xml:space="preserve">5.</w:t>
            </w:r>
            <w:r w:rsidDel="00000000" w:rsidR="00000000" w:rsidRPr="00000000">
              <w:rPr>
                <w:rtl w:val="0"/>
              </w:rPr>
            </w:r>
          </w:p>
        </w:tc>
      </w:tr>
    </w:tbl>
    <w:p w:rsidR="00000000" w:rsidDel="00000000" w:rsidP="00000000" w:rsidRDefault="00000000" w:rsidRPr="00000000" w14:paraId="00000054">
      <w:pPr>
        <w:rPr>
          <w:sz w:val="24"/>
          <w:szCs w:val="24"/>
        </w:rPr>
      </w:pPr>
      <w:r w:rsidDel="00000000" w:rsidR="00000000" w:rsidRPr="00000000">
        <w:rPr>
          <w:sz w:val="24"/>
          <w:szCs w:val="24"/>
          <w:rtl w:val="0"/>
        </w:rPr>
        <w:t xml:space="preserve"> *  Summarize your observations and analysis on a separate sheet of paper or on your device.</w:t>
      </w:r>
    </w:p>
    <w:p w:rsidR="00000000" w:rsidDel="00000000" w:rsidP="00000000" w:rsidRDefault="00000000" w:rsidRPr="00000000" w14:paraId="00000055">
      <w:pPr>
        <w:rPr>
          <w:sz w:val="24"/>
          <w:szCs w:val="24"/>
        </w:rPr>
      </w:pPr>
      <w:r w:rsidDel="00000000" w:rsidR="00000000" w:rsidRPr="00000000">
        <w:rPr>
          <w:rtl w:val="0"/>
        </w:rPr>
      </w:r>
    </w:p>
    <w:tbl>
      <w:tblPr>
        <w:tblStyle w:val="Table2"/>
        <w:tblW w:w="105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2445"/>
        <w:gridCol w:w="2535"/>
        <w:gridCol w:w="2535"/>
        <w:tblGridChange w:id="0">
          <w:tblGrid>
            <w:gridCol w:w="3000"/>
            <w:gridCol w:w="2445"/>
            <w:gridCol w:w="2535"/>
            <w:gridCol w:w="2535"/>
          </w:tblGrid>
        </w:tblGridChange>
      </w:tblGrid>
      <w:tr>
        <w:trPr>
          <w:cantSplit w:val="0"/>
          <w:tblHeader w:val="0"/>
        </w:trPr>
        <w:tc>
          <w:tcPr>
            <w:shd w:fill="c1f0c8" w:val="clear"/>
          </w:tcPr>
          <w:p w:rsidR="00000000" w:rsidDel="00000000" w:rsidP="00000000" w:rsidRDefault="00000000" w:rsidRPr="00000000" w14:paraId="00000056">
            <w:pPr>
              <w:rPr>
                <w:b w:val="1"/>
                <w:bCs w:val="1"/>
                <w:sz w:val="24"/>
                <w:szCs w:val="24"/>
              </w:rPr>
            </w:pPr>
            <w:r w:rsidDel="00000000" w:rsidR="00000000" w:rsidRPr="00000000">
              <w:rPr>
                <w:b w:val="1"/>
                <w:bCs w:val="1"/>
                <w:sz w:val="24"/>
                <w:szCs w:val="24"/>
                <w:rtl w:val="0"/>
              </w:rPr>
              <w:t xml:space="preserve">Site #2</w:t>
            </w:r>
          </w:p>
        </w:tc>
        <w:tc>
          <w:tcPr>
            <w:gridSpan w:val="3"/>
            <w:shd w:fill="c1f0c8" w:val="clear"/>
          </w:tcPr>
          <w:p w:rsidR="00000000" w:rsidDel="00000000" w:rsidP="00000000" w:rsidRDefault="00000000" w:rsidRPr="00000000" w14:paraId="00000057">
            <w:pPr>
              <w:rPr>
                <w:b w:val="1"/>
                <w:bCs w:val="1"/>
                <w:sz w:val="24"/>
                <w:szCs w:val="24"/>
              </w:rPr>
            </w:pPr>
            <w:r w:rsidDel="00000000" w:rsidR="00000000" w:rsidRPr="00000000">
              <w:rPr>
                <w:b w:val="1"/>
                <w:bCs w:val="1"/>
                <w:sz w:val="24"/>
                <w:szCs w:val="24"/>
                <w:rtl w:val="0"/>
              </w:rPr>
              <w:t xml:space="preserve">Location:</w:t>
            </w:r>
          </w:p>
        </w:tc>
      </w:tr>
      <w:tr>
        <w:trPr>
          <w:cantSplit w:val="0"/>
          <w:tblHeader w:val="0"/>
        </w:trPr>
        <w:tc>
          <w:tcPr/>
          <w:p w:rsidR="00000000" w:rsidDel="00000000" w:rsidP="00000000" w:rsidRDefault="00000000" w:rsidRPr="00000000" w14:paraId="0000005A">
            <w:pPr>
              <w:rPr>
                <w:b w:val="1"/>
                <w:bCs w:val="1"/>
                <w:sz w:val="24"/>
                <w:szCs w:val="24"/>
              </w:rPr>
            </w:pPr>
            <w:r w:rsidDel="00000000" w:rsidR="00000000" w:rsidRPr="00000000">
              <w:rPr>
                <w:rtl w:val="0"/>
              </w:rPr>
            </w:r>
          </w:p>
        </w:tc>
        <w:tc>
          <w:tcPr/>
          <w:p w:rsidR="00000000" w:rsidDel="00000000" w:rsidP="00000000" w:rsidRDefault="00000000" w:rsidRPr="00000000" w14:paraId="0000005B">
            <w:pPr>
              <w:rPr>
                <w:b w:val="1"/>
                <w:bCs w:val="1"/>
                <w:sz w:val="24"/>
                <w:szCs w:val="24"/>
              </w:rPr>
            </w:pPr>
            <w:r w:rsidDel="00000000" w:rsidR="00000000" w:rsidRPr="00000000">
              <w:rPr>
                <w:b w:val="1"/>
                <w:bCs w:val="1"/>
                <w:sz w:val="24"/>
                <w:szCs w:val="24"/>
                <w:rtl w:val="0"/>
              </w:rPr>
              <w:t xml:space="preserve">Observation 1</w:t>
            </w:r>
          </w:p>
        </w:tc>
        <w:tc>
          <w:tcPr/>
          <w:p w:rsidR="00000000" w:rsidDel="00000000" w:rsidP="00000000" w:rsidRDefault="00000000" w:rsidRPr="00000000" w14:paraId="0000005C">
            <w:pPr>
              <w:rPr>
                <w:b w:val="1"/>
                <w:bCs w:val="1"/>
                <w:sz w:val="24"/>
                <w:szCs w:val="24"/>
              </w:rPr>
            </w:pPr>
            <w:r w:rsidDel="00000000" w:rsidR="00000000" w:rsidRPr="00000000">
              <w:rPr>
                <w:b w:val="1"/>
                <w:bCs w:val="1"/>
                <w:sz w:val="24"/>
                <w:szCs w:val="24"/>
                <w:rtl w:val="0"/>
              </w:rPr>
              <w:t xml:space="preserve">Observation 2</w:t>
            </w:r>
          </w:p>
        </w:tc>
        <w:tc>
          <w:tcPr/>
          <w:p w:rsidR="00000000" w:rsidDel="00000000" w:rsidP="00000000" w:rsidRDefault="00000000" w:rsidRPr="00000000" w14:paraId="0000005D">
            <w:pPr>
              <w:rPr>
                <w:b w:val="1"/>
                <w:bCs w:val="1"/>
                <w:sz w:val="24"/>
                <w:szCs w:val="24"/>
              </w:rPr>
            </w:pPr>
            <w:r w:rsidDel="00000000" w:rsidR="00000000" w:rsidRPr="00000000">
              <w:rPr>
                <w:b w:val="1"/>
                <w:bCs w:val="1"/>
                <w:sz w:val="24"/>
                <w:szCs w:val="24"/>
                <w:rtl w:val="0"/>
              </w:rPr>
              <w:t xml:space="preserve">Observation 3</w:t>
            </w:r>
          </w:p>
        </w:tc>
      </w:tr>
      <w:tr>
        <w:trPr>
          <w:cantSplit w:val="0"/>
          <w:tblHeader w:val="0"/>
        </w:trPr>
        <w:tc>
          <w:tcPr/>
          <w:p w:rsidR="00000000" w:rsidDel="00000000" w:rsidP="00000000" w:rsidRDefault="00000000" w:rsidRPr="00000000" w14:paraId="0000005E">
            <w:pPr>
              <w:rPr>
                <w:b w:val="1"/>
                <w:bCs w:val="1"/>
                <w:sz w:val="24"/>
                <w:szCs w:val="24"/>
              </w:rPr>
            </w:pPr>
            <w:r w:rsidDel="00000000" w:rsidR="00000000" w:rsidRPr="00000000">
              <w:rPr>
                <w:b w:val="1"/>
                <w:bCs w:val="1"/>
                <w:sz w:val="24"/>
                <w:szCs w:val="24"/>
                <w:rtl w:val="0"/>
              </w:rPr>
              <w:t xml:space="preserve">Date</w:t>
            </w:r>
          </w:p>
        </w:tc>
        <w:tc>
          <w:tcPr/>
          <w:p w:rsidR="00000000" w:rsidDel="00000000" w:rsidP="00000000" w:rsidRDefault="00000000" w:rsidRPr="00000000" w14:paraId="0000005F">
            <w:pPr>
              <w:rPr>
                <w:sz w:val="24"/>
                <w:szCs w:val="24"/>
              </w:rPr>
            </w:pPr>
            <w:r w:rsidDel="00000000" w:rsidR="00000000" w:rsidRPr="00000000">
              <w:rPr>
                <w:rtl w:val="0"/>
              </w:rPr>
            </w:r>
          </w:p>
        </w:tc>
        <w:tc>
          <w:tcPr/>
          <w:p w:rsidR="00000000" w:rsidDel="00000000" w:rsidP="00000000" w:rsidRDefault="00000000" w:rsidRPr="00000000" w14:paraId="00000060">
            <w:pPr>
              <w:rPr>
                <w:sz w:val="24"/>
                <w:szCs w:val="24"/>
              </w:rPr>
            </w:pPr>
            <w:r w:rsidDel="00000000" w:rsidR="00000000" w:rsidRPr="00000000">
              <w:rPr>
                <w:rtl w:val="0"/>
              </w:rPr>
            </w:r>
          </w:p>
        </w:tc>
        <w:tc>
          <w:tcPr/>
          <w:p w:rsidR="00000000" w:rsidDel="00000000" w:rsidP="00000000" w:rsidRDefault="00000000" w:rsidRPr="00000000" w14:paraId="00000061">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2">
            <w:pPr>
              <w:rPr>
                <w:b w:val="1"/>
                <w:bCs w:val="1"/>
                <w:sz w:val="24"/>
                <w:szCs w:val="24"/>
              </w:rPr>
            </w:pPr>
            <w:r w:rsidDel="00000000" w:rsidR="00000000" w:rsidRPr="00000000">
              <w:rPr>
                <w:b w:val="1"/>
                <w:bCs w:val="1"/>
                <w:sz w:val="24"/>
                <w:szCs w:val="24"/>
                <w:rtl w:val="0"/>
              </w:rPr>
              <w:t xml:space="preserve">Time</w:t>
            </w:r>
          </w:p>
        </w:tc>
        <w:tc>
          <w:tcPr/>
          <w:p w:rsidR="00000000" w:rsidDel="00000000" w:rsidP="00000000" w:rsidRDefault="00000000" w:rsidRPr="00000000" w14:paraId="00000063">
            <w:pPr>
              <w:rPr>
                <w:sz w:val="24"/>
                <w:szCs w:val="24"/>
              </w:rPr>
            </w:pPr>
            <w:r w:rsidDel="00000000" w:rsidR="00000000" w:rsidRPr="00000000">
              <w:rPr>
                <w:rtl w:val="0"/>
              </w:rPr>
            </w:r>
          </w:p>
        </w:tc>
        <w:tc>
          <w:tcPr/>
          <w:p w:rsidR="00000000" w:rsidDel="00000000" w:rsidP="00000000" w:rsidRDefault="00000000" w:rsidRPr="00000000" w14:paraId="00000064">
            <w:pPr>
              <w:rPr>
                <w:sz w:val="24"/>
                <w:szCs w:val="24"/>
              </w:rPr>
            </w:pPr>
            <w:r w:rsidDel="00000000" w:rsidR="00000000" w:rsidRPr="00000000">
              <w:rPr>
                <w:rtl w:val="0"/>
              </w:rPr>
            </w:r>
          </w:p>
        </w:tc>
        <w:tc>
          <w:tcPr/>
          <w:p w:rsidR="00000000" w:rsidDel="00000000" w:rsidP="00000000" w:rsidRDefault="00000000" w:rsidRPr="00000000" w14:paraId="00000065">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6">
            <w:pPr>
              <w:rPr>
                <w:b w:val="1"/>
                <w:bCs w:val="1"/>
                <w:sz w:val="24"/>
                <w:szCs w:val="24"/>
              </w:rPr>
            </w:pPr>
            <w:r w:rsidDel="00000000" w:rsidR="00000000" w:rsidRPr="00000000">
              <w:rPr>
                <w:b w:val="1"/>
                <w:bCs w:val="1"/>
                <w:sz w:val="24"/>
                <w:szCs w:val="24"/>
                <w:rtl w:val="0"/>
              </w:rPr>
              <w:t xml:space="preserve">Temp</w:t>
            </w:r>
          </w:p>
        </w:tc>
        <w:tc>
          <w:tcPr/>
          <w:p w:rsidR="00000000" w:rsidDel="00000000" w:rsidP="00000000" w:rsidRDefault="00000000" w:rsidRPr="00000000" w14:paraId="00000067">
            <w:pPr>
              <w:rPr>
                <w:sz w:val="24"/>
                <w:szCs w:val="24"/>
              </w:rPr>
            </w:pPr>
            <w:r w:rsidDel="00000000" w:rsidR="00000000" w:rsidRPr="00000000">
              <w:rPr>
                <w:rtl w:val="0"/>
              </w:rPr>
            </w:r>
          </w:p>
        </w:tc>
        <w:tc>
          <w:tcPr/>
          <w:p w:rsidR="00000000" w:rsidDel="00000000" w:rsidP="00000000" w:rsidRDefault="00000000" w:rsidRPr="00000000" w14:paraId="00000068">
            <w:pPr>
              <w:rPr>
                <w:sz w:val="24"/>
                <w:szCs w:val="24"/>
              </w:rPr>
            </w:pPr>
            <w:r w:rsidDel="00000000" w:rsidR="00000000" w:rsidRPr="00000000">
              <w:rPr>
                <w:rtl w:val="0"/>
              </w:rPr>
            </w:r>
          </w:p>
        </w:tc>
        <w:tc>
          <w:tcPr/>
          <w:p w:rsidR="00000000" w:rsidDel="00000000" w:rsidP="00000000" w:rsidRDefault="00000000" w:rsidRPr="00000000" w14:paraId="00000069">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A">
            <w:pPr>
              <w:spacing w:after="0" w:lineRule="auto"/>
              <w:rPr>
                <w:b w:val="1"/>
                <w:bCs w:val="1"/>
                <w:color w:val="000000"/>
                <w:sz w:val="21"/>
                <w:szCs w:val="21"/>
              </w:rPr>
            </w:pPr>
            <w:r w:rsidDel="00000000" w:rsidR="00000000" w:rsidRPr="00000000">
              <w:rPr>
                <w:b w:val="1"/>
                <w:bCs w:val="1"/>
                <w:color w:val="000000"/>
                <w:sz w:val="24"/>
                <w:szCs w:val="24"/>
                <w:rtl w:val="0"/>
              </w:rPr>
              <w:t xml:space="preserve">Weather: (</w:t>
            </w:r>
            <w:r w:rsidDel="00000000" w:rsidR="00000000" w:rsidRPr="00000000">
              <w:rPr>
                <w:b w:val="1"/>
                <w:bCs w:val="1"/>
                <w:color w:val="000000"/>
                <w:sz w:val="21"/>
                <w:szCs w:val="21"/>
                <w:rtl w:val="0"/>
              </w:rPr>
              <w:t xml:space="preserve">Sun/Wind/Rain) </w:t>
            </w:r>
          </w:p>
          <w:p w:rsidR="00000000" w:rsidDel="00000000" w:rsidP="00000000" w:rsidRDefault="00000000" w:rsidRPr="00000000" w14:paraId="0000006B">
            <w:pPr>
              <w:rPr>
                <w:b w:val="1"/>
                <w:bCs w:val="1"/>
                <w:sz w:val="24"/>
                <w:szCs w:val="24"/>
              </w:rPr>
            </w:pPr>
            <w:r w:rsidDel="00000000" w:rsidR="00000000" w:rsidRPr="00000000">
              <w:rPr>
                <w:rtl w:val="0"/>
              </w:rPr>
            </w:r>
          </w:p>
        </w:tc>
        <w:tc>
          <w:tcPr/>
          <w:p w:rsidR="00000000" w:rsidDel="00000000" w:rsidP="00000000" w:rsidRDefault="00000000" w:rsidRPr="00000000" w14:paraId="0000006C">
            <w:pPr>
              <w:rPr>
                <w:sz w:val="24"/>
                <w:szCs w:val="24"/>
              </w:rPr>
            </w:pPr>
            <w:r w:rsidDel="00000000" w:rsidR="00000000" w:rsidRPr="00000000">
              <w:rPr>
                <w:rtl w:val="0"/>
              </w:rPr>
            </w:r>
          </w:p>
        </w:tc>
        <w:tc>
          <w:tcPr/>
          <w:p w:rsidR="00000000" w:rsidDel="00000000" w:rsidP="00000000" w:rsidRDefault="00000000" w:rsidRPr="00000000" w14:paraId="0000006D">
            <w:pPr>
              <w:rPr>
                <w:sz w:val="24"/>
                <w:szCs w:val="24"/>
              </w:rPr>
            </w:pPr>
            <w:r w:rsidDel="00000000" w:rsidR="00000000" w:rsidRPr="00000000">
              <w:rPr>
                <w:rtl w:val="0"/>
              </w:rPr>
            </w:r>
          </w:p>
        </w:tc>
        <w:tc>
          <w:tcPr/>
          <w:p w:rsidR="00000000" w:rsidDel="00000000" w:rsidP="00000000" w:rsidRDefault="00000000" w:rsidRPr="00000000" w14:paraId="0000006E">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F">
            <w:pPr>
              <w:rPr>
                <w:b w:val="1"/>
                <w:bCs w:val="1"/>
                <w:sz w:val="24"/>
                <w:szCs w:val="24"/>
              </w:rPr>
            </w:pPr>
            <w:r w:rsidDel="00000000" w:rsidR="00000000" w:rsidRPr="00000000">
              <w:rPr>
                <w:b w:val="1"/>
                <w:bCs w:val="1"/>
                <w:color w:val="000000"/>
                <w:sz w:val="24"/>
                <w:szCs w:val="24"/>
                <w:rtl w:val="0"/>
              </w:rPr>
              <w:t xml:space="preserve">Terrain: (Flat/Slope)</w:t>
            </w:r>
            <w:r w:rsidDel="00000000" w:rsidR="00000000" w:rsidRPr="00000000">
              <w:rPr>
                <w:rtl w:val="0"/>
              </w:rPr>
            </w:r>
          </w:p>
        </w:tc>
        <w:tc>
          <w:tcPr/>
          <w:p w:rsidR="00000000" w:rsidDel="00000000" w:rsidP="00000000" w:rsidRDefault="00000000" w:rsidRPr="00000000" w14:paraId="00000070">
            <w:pPr>
              <w:rPr>
                <w:sz w:val="24"/>
                <w:szCs w:val="24"/>
              </w:rPr>
            </w:pPr>
            <w:r w:rsidDel="00000000" w:rsidR="00000000" w:rsidRPr="00000000">
              <w:rPr>
                <w:rtl w:val="0"/>
              </w:rPr>
            </w:r>
          </w:p>
        </w:tc>
        <w:tc>
          <w:tcPr/>
          <w:p w:rsidR="00000000" w:rsidDel="00000000" w:rsidP="00000000" w:rsidRDefault="00000000" w:rsidRPr="00000000" w14:paraId="00000071">
            <w:pPr>
              <w:rPr>
                <w:sz w:val="24"/>
                <w:szCs w:val="24"/>
              </w:rPr>
            </w:pPr>
            <w:r w:rsidDel="00000000" w:rsidR="00000000" w:rsidRPr="00000000">
              <w:rPr>
                <w:rtl w:val="0"/>
              </w:rPr>
            </w:r>
          </w:p>
        </w:tc>
        <w:tc>
          <w:tcPr/>
          <w:p w:rsidR="00000000" w:rsidDel="00000000" w:rsidP="00000000" w:rsidRDefault="00000000" w:rsidRPr="00000000" w14:paraId="00000072">
            <w:pPr>
              <w:rPr>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3">
            <w:pPr>
              <w:rPr>
                <w:b w:val="1"/>
                <w:bCs w:val="1"/>
                <w:color w:val="000000"/>
                <w:sz w:val="24"/>
                <w:szCs w:val="24"/>
              </w:rPr>
            </w:pPr>
            <w:r w:rsidDel="00000000" w:rsidR="00000000" w:rsidRPr="00000000">
              <w:rPr>
                <w:b w:val="1"/>
                <w:bCs w:val="1"/>
                <w:color w:val="000000"/>
                <w:sz w:val="24"/>
                <w:szCs w:val="24"/>
                <w:rtl w:val="0"/>
              </w:rPr>
              <w:t xml:space="preserve">Dominant Plants</w:t>
            </w:r>
          </w:p>
          <w:p w:rsidR="00000000" w:rsidDel="00000000" w:rsidP="00000000" w:rsidRDefault="00000000" w:rsidRPr="00000000" w14:paraId="00000074">
            <w:pPr>
              <w:rPr>
                <w:b w:val="1"/>
                <w:bCs w:val="1"/>
                <w:color w:val="000000"/>
                <w:sz w:val="24"/>
                <w:szCs w:val="24"/>
              </w:rPr>
            </w:pPr>
            <w:r w:rsidDel="00000000" w:rsidR="00000000" w:rsidRPr="00000000">
              <w:rPr>
                <w:b w:val="1"/>
                <w:bCs w:val="1"/>
                <w:color w:val="000000"/>
                <w:sz w:val="24"/>
                <w:szCs w:val="24"/>
                <w:rtl w:val="0"/>
              </w:rPr>
              <w:t xml:space="preserve">(Name/% Coverage/</w:t>
            </w:r>
          </w:p>
          <w:p w:rsidR="00000000" w:rsidDel="00000000" w:rsidP="00000000" w:rsidRDefault="00000000" w:rsidRPr="00000000" w14:paraId="00000075">
            <w:pPr>
              <w:rPr>
                <w:b w:val="1"/>
                <w:bCs w:val="1"/>
                <w:sz w:val="24"/>
                <w:szCs w:val="24"/>
              </w:rPr>
            </w:pPr>
            <w:r w:rsidDel="00000000" w:rsidR="00000000" w:rsidRPr="00000000">
              <w:rPr>
                <w:b w:val="1"/>
                <w:bCs w:val="1"/>
                <w:color w:val="000000"/>
                <w:sz w:val="24"/>
                <w:szCs w:val="24"/>
                <w:rtl w:val="0"/>
              </w:rPr>
              <w:t xml:space="preserve">Height)</w:t>
            </w:r>
            <w:r w:rsidDel="00000000" w:rsidR="00000000" w:rsidRPr="00000000">
              <w:rPr>
                <w:rtl w:val="0"/>
              </w:rPr>
            </w:r>
          </w:p>
        </w:tc>
        <w:tc>
          <w:tcP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7A">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7F">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84">
            <w:pPr>
              <w:rPr>
                <w:sz w:val="24"/>
                <w:szCs w:val="24"/>
              </w:rPr>
            </w:pPr>
            <w:r w:rsidDel="00000000" w:rsidR="00000000" w:rsidRPr="00000000">
              <w:rPr>
                <w:color w:val="000000"/>
                <w:sz w:val="24"/>
                <w:szCs w:val="24"/>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5">
            <w:pPr>
              <w:rPr>
                <w:b w:val="1"/>
                <w:bCs w:val="1"/>
                <w:color w:val="000000"/>
                <w:sz w:val="24"/>
                <w:szCs w:val="24"/>
              </w:rPr>
            </w:pPr>
            <w:r w:rsidDel="00000000" w:rsidR="00000000" w:rsidRPr="00000000">
              <w:rPr>
                <w:b w:val="1"/>
                <w:bCs w:val="1"/>
                <w:color w:val="000000"/>
                <w:sz w:val="24"/>
                <w:szCs w:val="24"/>
                <w:rtl w:val="0"/>
              </w:rPr>
              <w:t xml:space="preserve">Animals, Birds, Insects</w:t>
            </w:r>
          </w:p>
          <w:p w:rsidR="00000000" w:rsidDel="00000000" w:rsidP="00000000" w:rsidRDefault="00000000" w:rsidRPr="00000000" w14:paraId="00000086">
            <w:pPr>
              <w:rPr>
                <w:b w:val="1"/>
                <w:bCs w:val="1"/>
                <w:sz w:val="24"/>
                <w:szCs w:val="24"/>
              </w:rPr>
            </w:pP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N</w:t>
            </w:r>
            <w:r w:rsidDel="00000000" w:rsidR="00000000" w:rsidRPr="00000000">
              <w:rPr>
                <w:b w:val="1"/>
                <w:bCs w:val="1"/>
                <w:color w:val="000000"/>
                <w:sz w:val="24"/>
                <w:szCs w:val="24"/>
                <w:rtl w:val="0"/>
              </w:rPr>
              <w:t xml:space="preserve">ame/</w:t>
            </w:r>
            <w:r w:rsidDel="00000000" w:rsidR="00000000" w:rsidRPr="00000000">
              <w:rPr>
                <w:b w:val="1"/>
                <w:bCs w:val="1"/>
                <w:sz w:val="24"/>
                <w:szCs w:val="24"/>
                <w:rtl w:val="0"/>
              </w:rPr>
              <w:t xml:space="preserve">N</w:t>
            </w:r>
            <w:r w:rsidDel="00000000" w:rsidR="00000000" w:rsidRPr="00000000">
              <w:rPr>
                <w:b w:val="1"/>
                <w:bCs w:val="1"/>
                <w:color w:val="000000"/>
                <w:sz w:val="24"/>
                <w:szCs w:val="24"/>
                <w:rtl w:val="0"/>
              </w:rPr>
              <w:t xml:space="preserve">umber)</w:t>
            </w:r>
            <w:r w:rsidDel="00000000" w:rsidR="00000000" w:rsidRPr="00000000">
              <w:rPr>
                <w:rtl w:val="0"/>
              </w:rPr>
            </w:r>
          </w:p>
        </w:tc>
        <w:tc>
          <w:tcP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8B">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90">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95">
            <w:pPr>
              <w:rPr>
                <w:sz w:val="24"/>
                <w:szCs w:val="24"/>
              </w:rPr>
            </w:pPr>
            <w:r w:rsidDel="00000000" w:rsidR="00000000" w:rsidRPr="00000000">
              <w:rPr>
                <w:color w:val="000000"/>
                <w:sz w:val="24"/>
                <w:szCs w:val="24"/>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6">
            <w:pPr>
              <w:rPr>
                <w:b w:val="1"/>
                <w:bCs w:val="1"/>
                <w:color w:val="000000"/>
                <w:sz w:val="24"/>
                <w:szCs w:val="24"/>
              </w:rPr>
            </w:pPr>
            <w:r w:rsidDel="00000000" w:rsidR="00000000" w:rsidRPr="00000000">
              <w:rPr>
                <w:b w:val="1"/>
                <w:bCs w:val="1"/>
                <w:color w:val="000000"/>
                <w:sz w:val="24"/>
                <w:szCs w:val="24"/>
                <w:rtl w:val="0"/>
              </w:rPr>
              <w:t xml:space="preserve">Sounds</w:t>
            </w:r>
          </w:p>
          <w:p w:rsidR="00000000" w:rsidDel="00000000" w:rsidP="00000000" w:rsidRDefault="00000000" w:rsidRPr="00000000" w14:paraId="00000097">
            <w:pPr>
              <w:rPr>
                <w:b w:val="1"/>
                <w:bCs w:val="1"/>
                <w:sz w:val="24"/>
                <w:szCs w:val="24"/>
              </w:rPr>
            </w:pP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R</w:t>
            </w:r>
            <w:r w:rsidDel="00000000" w:rsidR="00000000" w:rsidRPr="00000000">
              <w:rPr>
                <w:b w:val="1"/>
                <w:bCs w:val="1"/>
                <w:color w:val="000000"/>
                <w:sz w:val="24"/>
                <w:szCs w:val="24"/>
                <w:rtl w:val="0"/>
              </w:rPr>
              <w:t xml:space="preserve">ustling, </w:t>
            </w:r>
            <w:r w:rsidDel="00000000" w:rsidR="00000000" w:rsidRPr="00000000">
              <w:rPr>
                <w:b w:val="1"/>
                <w:bCs w:val="1"/>
                <w:sz w:val="24"/>
                <w:szCs w:val="24"/>
                <w:rtl w:val="0"/>
              </w:rPr>
              <w:t xml:space="preserve">C</w:t>
            </w:r>
            <w:r w:rsidDel="00000000" w:rsidR="00000000" w:rsidRPr="00000000">
              <w:rPr>
                <w:b w:val="1"/>
                <w:bCs w:val="1"/>
                <w:color w:val="000000"/>
                <w:sz w:val="24"/>
                <w:szCs w:val="24"/>
                <w:rtl w:val="0"/>
              </w:rPr>
              <w:t xml:space="preserve">alls, </w:t>
            </w:r>
            <w:r w:rsidDel="00000000" w:rsidR="00000000" w:rsidRPr="00000000">
              <w:rPr>
                <w:b w:val="1"/>
                <w:bCs w:val="1"/>
                <w:sz w:val="24"/>
                <w:szCs w:val="24"/>
                <w:rtl w:val="0"/>
              </w:rPr>
              <w:t xml:space="preserve">W</w:t>
            </w:r>
            <w:r w:rsidDel="00000000" w:rsidR="00000000" w:rsidRPr="00000000">
              <w:rPr>
                <w:b w:val="1"/>
                <w:bCs w:val="1"/>
                <w:color w:val="000000"/>
                <w:sz w:val="24"/>
                <w:szCs w:val="24"/>
                <w:rtl w:val="0"/>
              </w:rPr>
              <w:t xml:space="preserve">ind)</w:t>
            </w:r>
            <w:r w:rsidDel="00000000" w:rsidR="00000000" w:rsidRPr="00000000">
              <w:rPr>
                <w:rtl w:val="0"/>
              </w:rPr>
            </w:r>
          </w:p>
        </w:tc>
        <w:tc>
          <w:tcP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9C">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A1">
            <w:pPr>
              <w:rPr>
                <w:sz w:val="24"/>
                <w:szCs w:val="24"/>
              </w:rPr>
            </w:pPr>
            <w:r w:rsidDel="00000000" w:rsidR="00000000" w:rsidRPr="00000000">
              <w:rPr>
                <w:color w:val="000000"/>
                <w:sz w:val="24"/>
                <w:szCs w:val="24"/>
                <w:rtl w:val="0"/>
              </w:rPr>
              <w:t xml:space="preserve">5.</w:t>
            </w:r>
            <w:r w:rsidDel="00000000" w:rsidR="00000000" w:rsidRPr="00000000">
              <w:rPr>
                <w:rtl w:val="0"/>
              </w:rPr>
            </w:r>
          </w:p>
        </w:tc>
        <w:tc>
          <w:tcP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A6">
            <w:pPr>
              <w:rPr>
                <w:sz w:val="24"/>
                <w:szCs w:val="24"/>
              </w:rPr>
            </w:pPr>
            <w:r w:rsidDel="00000000" w:rsidR="00000000" w:rsidRPr="00000000">
              <w:rPr>
                <w:color w:val="000000"/>
                <w:sz w:val="24"/>
                <w:szCs w:val="24"/>
                <w:rtl w:val="0"/>
              </w:rPr>
              <w:t xml:space="preserve">5.</w:t>
            </w:r>
            <w:r w:rsidDel="00000000" w:rsidR="00000000" w:rsidRPr="00000000">
              <w:rPr>
                <w:rtl w:val="0"/>
              </w:rPr>
            </w:r>
          </w:p>
        </w:tc>
      </w:tr>
    </w:tbl>
    <w:p w:rsidR="00000000" w:rsidDel="00000000" w:rsidP="00000000" w:rsidRDefault="00000000" w:rsidRPr="00000000" w14:paraId="000000A7">
      <w:pPr>
        <w:rPr>
          <w:sz w:val="24"/>
          <w:szCs w:val="24"/>
        </w:rPr>
      </w:pPr>
      <w:r w:rsidDel="00000000" w:rsidR="00000000" w:rsidRPr="00000000">
        <w:rPr>
          <w:rtl w:val="0"/>
        </w:rPr>
      </w:r>
    </w:p>
    <w:sectPr>
      <w:foot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tabs>
        <w:tab w:val="left" w:leader="none" w:pos="360"/>
      </w:tabs>
      <w:spacing w:before="120" w:lineRule="auto"/>
      <w:ind w:left="1782" w:hanging="431.9999999999999"/>
    </w:pPr>
    <w:rPr>
      <w:rFonts w:ascii="Times New Roman" w:cs="Times New Roman" w:eastAsia="Times New Roman" w:hAnsi="Times New Roman"/>
      <w:b w:val="1"/>
      <w:bCs w:val="1"/>
      <w:color w:val="000000"/>
      <w:sz w:val="24"/>
      <w:szCs w:val="24"/>
      <w:u w:val="single"/>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1D606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1D606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1D606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yle1" w:customStyle="1">
    <w:name w:val="Style1"/>
    <w:basedOn w:val="Normal"/>
    <w:uiPriority w:val="99"/>
    <w:qFormat w:val="1"/>
    <w:rsid w:val="003E2DDB"/>
    <w:pPr>
      <w:numPr>
        <w:ilvl w:val="2"/>
        <w:numId w:val="1"/>
      </w:numPr>
      <w:spacing w:line="360" w:lineRule="auto"/>
      <w:outlineLvl w:val="0"/>
    </w:pPr>
    <w:rPr>
      <w:rFonts w:ascii="Times New Roman" w:hAnsi="Times New Roman" w:cstheme="minorBidi"/>
      <w:kern w:val="0"/>
      <w:sz w:val="28"/>
      <w:szCs w:val="28"/>
    </w:rPr>
  </w:style>
  <w:style w:type="character" w:styleId="Heading2Char" w:customStyle="1">
    <w:name w:val="Heading 2 Char"/>
    <w:basedOn w:val="DefaultParagraphFont"/>
    <w:link w:val="Heading2"/>
    <w:uiPriority w:val="9"/>
    <w:rsid w:val="000158F3"/>
    <w:rPr>
      <w:rFonts w:ascii="Times New Roman" w:cs="Times New Roman" w:hAnsi="Times New Roman"/>
      <w:b w:val="1"/>
      <w:bCs w:val="1"/>
      <w:color w:val="000000" w:themeColor="text1"/>
      <w:u w:val="single"/>
    </w:rPr>
  </w:style>
  <w:style w:type="character" w:styleId="Heading1Char" w:customStyle="1">
    <w:name w:val="Heading 1 Char"/>
    <w:basedOn w:val="DefaultParagraphFont"/>
    <w:link w:val="Heading1"/>
    <w:uiPriority w:val="9"/>
    <w:rsid w:val="001D6066"/>
    <w:rPr>
      <w:rFonts w:asciiTheme="majorHAnsi" w:cstheme="majorBidi" w:eastAsiaTheme="majorEastAsia" w:hAnsiTheme="majorHAnsi"/>
      <w:color w:val="0f4761" w:themeColor="accent1" w:themeShade="0000BF"/>
      <w:sz w:val="40"/>
      <w:szCs w:val="40"/>
    </w:rPr>
  </w:style>
  <w:style w:type="character" w:styleId="Heading3Char" w:customStyle="1">
    <w:name w:val="Heading 3 Char"/>
    <w:basedOn w:val="DefaultParagraphFont"/>
    <w:link w:val="Heading3"/>
    <w:uiPriority w:val="9"/>
    <w:semiHidden w:val="1"/>
    <w:rsid w:val="001D6066"/>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1D6066"/>
    <w:rPr>
      <w:rFonts w:cstheme="majorBidi" w:eastAsiaTheme="majorEastAsia"/>
      <w:i w:val="1"/>
      <w:iCs w:val="1"/>
      <w:color w:val="0f4761" w:themeColor="accent1" w:themeShade="0000BF"/>
      <w:sz w:val="22"/>
    </w:rPr>
  </w:style>
  <w:style w:type="character" w:styleId="Heading5Char" w:customStyle="1">
    <w:name w:val="Heading 5 Char"/>
    <w:basedOn w:val="DefaultParagraphFont"/>
    <w:link w:val="Heading5"/>
    <w:uiPriority w:val="9"/>
    <w:semiHidden w:val="1"/>
    <w:rsid w:val="001D6066"/>
    <w:rPr>
      <w:rFonts w:cstheme="majorBidi" w:eastAsiaTheme="majorEastAsia"/>
      <w:color w:val="0f4761" w:themeColor="accent1" w:themeShade="0000BF"/>
      <w:sz w:val="22"/>
    </w:rPr>
  </w:style>
  <w:style w:type="character" w:styleId="Heading6Char" w:customStyle="1">
    <w:name w:val="Heading 6 Char"/>
    <w:basedOn w:val="DefaultParagraphFont"/>
    <w:link w:val="Heading6"/>
    <w:uiPriority w:val="9"/>
    <w:semiHidden w:val="1"/>
    <w:rsid w:val="001D6066"/>
    <w:rPr>
      <w:rFonts w:cstheme="majorBidi" w:eastAsiaTheme="majorEastAsia"/>
      <w:i w:val="1"/>
      <w:iCs w:val="1"/>
      <w:color w:val="595959" w:themeColor="text1" w:themeTint="0000A6"/>
      <w:sz w:val="22"/>
    </w:rPr>
  </w:style>
  <w:style w:type="character" w:styleId="Heading7Char" w:customStyle="1">
    <w:name w:val="Heading 7 Char"/>
    <w:basedOn w:val="DefaultParagraphFont"/>
    <w:link w:val="Heading7"/>
    <w:uiPriority w:val="9"/>
    <w:semiHidden w:val="1"/>
    <w:rsid w:val="001D6066"/>
    <w:rPr>
      <w:rFonts w:cstheme="majorBidi" w:eastAsiaTheme="majorEastAsia"/>
      <w:color w:val="595959" w:themeColor="text1" w:themeTint="0000A6"/>
      <w:sz w:val="22"/>
    </w:rPr>
  </w:style>
  <w:style w:type="character" w:styleId="Heading8Char" w:customStyle="1">
    <w:name w:val="Heading 8 Char"/>
    <w:basedOn w:val="DefaultParagraphFont"/>
    <w:link w:val="Heading8"/>
    <w:uiPriority w:val="9"/>
    <w:semiHidden w:val="1"/>
    <w:rsid w:val="001D6066"/>
    <w:rPr>
      <w:rFonts w:cstheme="majorBidi" w:eastAsiaTheme="majorEastAsia"/>
      <w:i w:val="1"/>
      <w:iCs w:val="1"/>
      <w:color w:val="272727" w:themeColor="text1" w:themeTint="0000D8"/>
      <w:sz w:val="22"/>
    </w:rPr>
  </w:style>
  <w:style w:type="character" w:styleId="Heading9Char" w:customStyle="1">
    <w:name w:val="Heading 9 Char"/>
    <w:basedOn w:val="DefaultParagraphFont"/>
    <w:link w:val="Heading9"/>
    <w:uiPriority w:val="9"/>
    <w:semiHidden w:val="1"/>
    <w:rsid w:val="001D6066"/>
    <w:rPr>
      <w:rFonts w:cstheme="majorBidi" w:eastAsiaTheme="majorEastAsia"/>
      <w:color w:val="272727" w:themeColor="text1" w:themeTint="0000D8"/>
      <w:sz w:val="22"/>
    </w:rPr>
  </w:style>
  <w:style w:type="character" w:styleId="TitleChar" w:customStyle="1">
    <w:name w:val="Title Char"/>
    <w:basedOn w:val="DefaultParagraphFont"/>
    <w:link w:val="Title"/>
    <w:uiPriority w:val="10"/>
    <w:rsid w:val="001D6066"/>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1D606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1D6066"/>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1D6066"/>
    <w:rPr>
      <w:rFonts w:cs="Times New Roman"/>
      <w:i w:val="1"/>
      <w:iCs w:val="1"/>
      <w:color w:val="404040" w:themeColor="text1" w:themeTint="0000BF"/>
      <w:sz w:val="22"/>
    </w:rPr>
  </w:style>
  <w:style w:type="paragraph" w:styleId="ListParagraph">
    <w:name w:val="List Paragraph"/>
    <w:basedOn w:val="Normal"/>
    <w:uiPriority w:val="34"/>
    <w:qFormat w:val="1"/>
    <w:rsid w:val="001D6066"/>
    <w:pPr>
      <w:ind w:left="720"/>
      <w:contextualSpacing w:val="1"/>
    </w:pPr>
  </w:style>
  <w:style w:type="character" w:styleId="IntenseEmphasis">
    <w:name w:val="Intense Emphasis"/>
    <w:basedOn w:val="DefaultParagraphFont"/>
    <w:uiPriority w:val="21"/>
    <w:qFormat w:val="1"/>
    <w:rsid w:val="001D6066"/>
    <w:rPr>
      <w:i w:val="1"/>
      <w:iCs w:val="1"/>
      <w:color w:val="0f4761" w:themeColor="accent1" w:themeShade="0000BF"/>
    </w:rPr>
  </w:style>
  <w:style w:type="paragraph" w:styleId="IntenseQuote">
    <w:name w:val="Intense Quote"/>
    <w:basedOn w:val="Normal"/>
    <w:next w:val="Normal"/>
    <w:link w:val="IntenseQuoteChar"/>
    <w:uiPriority w:val="30"/>
    <w:qFormat w:val="1"/>
    <w:rsid w:val="001D606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1D6066"/>
    <w:rPr>
      <w:rFonts w:cs="Times New Roman"/>
      <w:i w:val="1"/>
      <w:iCs w:val="1"/>
      <w:color w:val="0f4761" w:themeColor="accent1" w:themeShade="0000BF"/>
      <w:sz w:val="22"/>
    </w:rPr>
  </w:style>
  <w:style w:type="character" w:styleId="IntenseReference">
    <w:name w:val="Intense Reference"/>
    <w:basedOn w:val="DefaultParagraphFont"/>
    <w:uiPriority w:val="32"/>
    <w:qFormat w:val="1"/>
    <w:rsid w:val="001D6066"/>
    <w:rPr>
      <w:b w:val="1"/>
      <w:bCs w:val="1"/>
      <w:smallCaps w:val="1"/>
      <w:color w:val="0f4761" w:themeColor="accent1" w:themeShade="0000BF"/>
      <w:spacing w:val="5"/>
    </w:rPr>
  </w:style>
  <w:style w:type="character" w:styleId="Strong">
    <w:name w:val="Strong"/>
    <w:basedOn w:val="DefaultParagraphFont"/>
    <w:uiPriority w:val="22"/>
    <w:qFormat w:val="1"/>
    <w:rsid w:val="001D6066"/>
    <w:rPr>
      <w:b w:val="1"/>
      <w:bCs w:val="1"/>
    </w:rPr>
  </w:style>
  <w:style w:type="paragraph" w:styleId="NormalWeb">
    <w:name w:val="Normal (Web)"/>
    <w:basedOn w:val="Normal"/>
    <w:uiPriority w:val="99"/>
    <w:unhideWhenUsed w:val="1"/>
    <w:rsid w:val="001D6066"/>
    <w:pPr>
      <w:spacing w:after="100" w:afterAutospacing="1" w:before="100" w:beforeAutospacing="1" w:line="240" w:lineRule="auto"/>
    </w:pPr>
    <w:rPr>
      <w:rFonts w:ascii="Times New Roman" w:hAnsi="Times New Roman"/>
      <w:kern w:val="0"/>
      <w:sz w:val="24"/>
    </w:rPr>
  </w:style>
  <w:style w:type="character" w:styleId="apple-converted-space" w:customStyle="1">
    <w:name w:val="apple-converted-space"/>
    <w:basedOn w:val="DefaultParagraphFont"/>
    <w:rsid w:val="001D6066"/>
  </w:style>
  <w:style w:type="table" w:styleId="TableGrid">
    <w:name w:val="Table Grid"/>
    <w:basedOn w:val="TableNormal"/>
    <w:uiPriority w:val="39"/>
    <w:rsid w:val="001D6066"/>
    <w:pPr>
      <w:spacing w:before="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spacing w:after="160" w:lineRule="auto"/>
    </w:pPr>
    <w:rPr>
      <w:color w:val="595959"/>
      <w:sz w:val="28"/>
      <w:szCs w:val="28"/>
    </w:rPr>
  </w:style>
  <w:style w:type="table" w:styleId="Table1">
    <w:basedOn w:val="TableNormal"/>
    <w:pPr>
      <w:spacing w:before="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before="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uzc7V7G9SeJaAUe+pUq4Bzpotw==">CgMxLjA4AHIhMUM2eC1kQWtTbjhfLVlEYVd6bmZRNUUxZkhEVzJfYVRt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2026-02-08T17:56:00Z</dcterms:created>
  <dc:creator>Mitch Erickson</dc:creator>
</cp:coreProperties>
</file>